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0D5D4" w14:textId="04BDFCCA" w:rsidR="00F373F8" w:rsidRPr="00C94078" w:rsidRDefault="00F373F8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525638108"/>
      <w:r w:rsidRPr="00C94078">
        <w:rPr>
          <w:rFonts w:ascii="Times New Roman" w:hAnsi="Times New Roman" w:cs="Times New Roman"/>
          <w:b/>
          <w:bCs/>
          <w:sz w:val="24"/>
          <w:szCs w:val="24"/>
        </w:rPr>
        <w:t>KVIETIMAS DALYVAUTI RINKOS KONSULTACIJOJE</w:t>
      </w:r>
    </w:p>
    <w:p w14:paraId="5E56DD28" w14:textId="77777777" w:rsidR="00975621" w:rsidRDefault="00025A8F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sz w:val="24"/>
          <w:szCs w:val="24"/>
        </w:rPr>
        <w:t>DĖL</w:t>
      </w:r>
      <w:bookmarkEnd w:id="0"/>
      <w:r w:rsidRPr="00C940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75621" w:rsidRPr="00975621">
        <w:rPr>
          <w:rFonts w:ascii="Times New Roman" w:hAnsi="Times New Roman" w:cs="Times New Roman"/>
          <w:b/>
          <w:bCs/>
          <w:sz w:val="24"/>
          <w:szCs w:val="24"/>
        </w:rPr>
        <w:t xml:space="preserve">VALSTYBĖS DEBESIJOS PLATFORMOS UGNIASIENIŲ PLĖTROS </w:t>
      </w:r>
    </w:p>
    <w:p w14:paraId="1D50C3AB" w14:textId="6DAB43D9" w:rsidR="004872EB" w:rsidRPr="00C94078" w:rsidRDefault="00C261EE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sz w:val="24"/>
          <w:szCs w:val="24"/>
        </w:rPr>
        <w:t>VIEŠOJO PI</w:t>
      </w:r>
      <w:r w:rsidR="004872EB" w:rsidRPr="00C94078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C94078">
        <w:rPr>
          <w:rFonts w:ascii="Times New Roman" w:hAnsi="Times New Roman" w:cs="Times New Roman"/>
          <w:b/>
          <w:bCs/>
          <w:sz w:val="24"/>
          <w:szCs w:val="24"/>
        </w:rPr>
        <w:t xml:space="preserve">KIMO </w:t>
      </w:r>
    </w:p>
    <w:p w14:paraId="7AF67499" w14:textId="77777777" w:rsidR="00C55EB7" w:rsidRPr="00975621" w:rsidRDefault="00C55EB7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F560C3C" w14:textId="0FB8DBBF" w:rsidR="00C261EE" w:rsidRPr="00C94078" w:rsidRDefault="00C261EE" w:rsidP="003E2A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B54B452" w14:textId="77777777" w:rsidR="00D75D1E" w:rsidRDefault="00C261EE" w:rsidP="00D75D1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sz w:val="24"/>
          <w:szCs w:val="24"/>
        </w:rPr>
        <w:t>Viešoji įstaiga CPO LT (toliau – CPO LT) 202</w:t>
      </w:r>
      <w:r w:rsidR="00E8486C">
        <w:rPr>
          <w:rFonts w:ascii="Times New Roman" w:hAnsi="Times New Roman" w:cs="Times New Roman"/>
          <w:sz w:val="24"/>
          <w:szCs w:val="24"/>
        </w:rPr>
        <w:t>5</w:t>
      </w:r>
      <w:r w:rsidRPr="00C94078">
        <w:rPr>
          <w:rFonts w:ascii="Times New Roman" w:hAnsi="Times New Roman" w:cs="Times New Roman"/>
          <w:sz w:val="24"/>
          <w:szCs w:val="24"/>
        </w:rPr>
        <w:t xml:space="preserve"> m.</w:t>
      </w:r>
      <w:r w:rsidR="004524DD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846CC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planuoja vykdyti</w:t>
      </w:r>
      <w:r w:rsidR="00A8393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12DE">
        <w:rPr>
          <w:rFonts w:ascii="Times New Roman" w:hAnsi="Times New Roman" w:cs="Times New Roman"/>
          <w:sz w:val="24"/>
          <w:szCs w:val="24"/>
        </w:rPr>
        <w:t xml:space="preserve">Valstybės </w:t>
      </w:r>
      <w:r w:rsidR="002A38CC" w:rsidRPr="002A38CC">
        <w:rPr>
          <w:rFonts w:ascii="Times New Roman" w:hAnsi="Times New Roman" w:cs="Times New Roman"/>
          <w:sz w:val="24"/>
          <w:szCs w:val="24"/>
        </w:rPr>
        <w:t>skaitmeninių sprendimų agentūr</w:t>
      </w:r>
      <w:r w:rsidR="002A38CC">
        <w:rPr>
          <w:rFonts w:ascii="Times New Roman" w:hAnsi="Times New Roman" w:cs="Times New Roman"/>
          <w:sz w:val="24"/>
          <w:szCs w:val="24"/>
        </w:rPr>
        <w:t>os</w:t>
      </w:r>
      <w:r w:rsidR="0073791B" w:rsidRPr="00C94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F5265" w:rsidRPr="00C94078">
        <w:rPr>
          <w:rFonts w:ascii="Times New Roman" w:hAnsi="Times New Roman" w:cs="Times New Roman"/>
          <w:color w:val="000000"/>
          <w:sz w:val="24"/>
          <w:szCs w:val="24"/>
        </w:rPr>
        <w:t>inicijuotą</w:t>
      </w:r>
      <w:r w:rsidR="006F5265" w:rsidRPr="00C9407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bookmarkStart w:id="1" w:name="_Hlk157086851"/>
      <w:r w:rsidR="00975621" w:rsidRPr="00975621">
        <w:rPr>
          <w:rFonts w:ascii="Times New Roman" w:hAnsi="Times New Roman" w:cs="Times New Roman"/>
          <w:b/>
          <w:bCs/>
          <w:color w:val="000000"/>
          <w:sz w:val="24"/>
          <w:szCs w:val="24"/>
        </w:rPr>
        <w:t>Valstybės debesijos platformos ugniasienių plėtros</w:t>
      </w:r>
      <w:r w:rsidR="00B32EE4" w:rsidRPr="00C9407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bookmarkEnd w:id="1"/>
      <w:r w:rsidRPr="00C94078">
        <w:rPr>
          <w:rFonts w:ascii="Times New Roman" w:hAnsi="Times New Roman" w:cs="Times New Roman"/>
          <w:sz w:val="24"/>
          <w:szCs w:val="24"/>
        </w:rPr>
        <w:t>viešąjį pirkimą</w:t>
      </w:r>
      <w:r w:rsidR="009B16F8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9B16F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(toliau – Pirkimas)</w:t>
      </w:r>
      <w:r w:rsidR="00846CCA" w:rsidRPr="00C94078">
        <w:rPr>
          <w:rFonts w:ascii="Times New Roman" w:hAnsi="Times New Roman" w:cs="Times New Roman"/>
          <w:sz w:val="24"/>
          <w:szCs w:val="24"/>
        </w:rPr>
        <w:t>.</w:t>
      </w:r>
      <w:r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5C119B" w:rsidRPr="00C94078">
        <w:rPr>
          <w:rFonts w:ascii="Times New Roman" w:hAnsi="Times New Roman" w:cs="Times New Roman"/>
          <w:sz w:val="24"/>
          <w:szCs w:val="24"/>
        </w:rPr>
        <w:t>Pirkim</w:t>
      </w:r>
      <w:r w:rsidR="00BA6A55" w:rsidRPr="00C94078">
        <w:rPr>
          <w:rFonts w:ascii="Times New Roman" w:hAnsi="Times New Roman" w:cs="Times New Roman"/>
          <w:sz w:val="24"/>
          <w:szCs w:val="24"/>
        </w:rPr>
        <w:t>as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BA6A55" w:rsidRPr="00C94078">
        <w:rPr>
          <w:rFonts w:ascii="Times New Roman" w:hAnsi="Times New Roman" w:cs="Times New Roman"/>
          <w:sz w:val="24"/>
          <w:szCs w:val="24"/>
        </w:rPr>
        <w:t>bus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vykd</w:t>
      </w:r>
      <w:r w:rsidR="00BA6A55" w:rsidRPr="00C94078">
        <w:rPr>
          <w:rFonts w:ascii="Times New Roman" w:hAnsi="Times New Roman" w:cs="Times New Roman"/>
          <w:sz w:val="24"/>
          <w:szCs w:val="24"/>
        </w:rPr>
        <w:t>omas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atviro </w:t>
      </w:r>
      <w:r w:rsidR="00C50A74" w:rsidRPr="00C94078">
        <w:rPr>
          <w:rFonts w:ascii="Times New Roman" w:hAnsi="Times New Roman" w:cs="Times New Roman"/>
          <w:sz w:val="24"/>
          <w:szCs w:val="24"/>
        </w:rPr>
        <w:t>(</w:t>
      </w:r>
      <w:r w:rsidR="00DF547E">
        <w:rPr>
          <w:rFonts w:ascii="Times New Roman" w:hAnsi="Times New Roman" w:cs="Times New Roman"/>
          <w:sz w:val="24"/>
          <w:szCs w:val="24"/>
        </w:rPr>
        <w:t>tarptautinio</w:t>
      </w:r>
      <w:r w:rsidR="00C50A74" w:rsidRPr="00C94078">
        <w:rPr>
          <w:rFonts w:ascii="Times New Roman" w:hAnsi="Times New Roman" w:cs="Times New Roman"/>
          <w:sz w:val="24"/>
          <w:szCs w:val="24"/>
        </w:rPr>
        <w:t xml:space="preserve">) </w:t>
      </w:r>
      <w:r w:rsidR="005C119B" w:rsidRPr="00C94078">
        <w:rPr>
          <w:rFonts w:ascii="Times New Roman" w:hAnsi="Times New Roman" w:cs="Times New Roman"/>
          <w:sz w:val="24"/>
          <w:szCs w:val="24"/>
        </w:rPr>
        <w:t>konkurso būdu</w:t>
      </w:r>
      <w:r w:rsidR="001E413D" w:rsidRPr="00C94078">
        <w:rPr>
          <w:rFonts w:ascii="Times New Roman" w:hAnsi="Times New Roman" w:cs="Times New Roman"/>
          <w:sz w:val="24"/>
          <w:szCs w:val="24"/>
        </w:rPr>
        <w:t xml:space="preserve">. </w:t>
      </w:r>
      <w:r w:rsidR="00D75D1E" w:rsidRPr="00D75D1E">
        <w:rPr>
          <w:rFonts w:ascii="Times New Roman" w:hAnsi="Times New Roman" w:cs="Times New Roman"/>
          <w:sz w:val="24"/>
          <w:szCs w:val="24"/>
        </w:rPr>
        <w:t>Pirkimas skaidomas į dvi</w:t>
      </w:r>
      <w:r w:rsidR="00D75D1E">
        <w:rPr>
          <w:rFonts w:ascii="Times New Roman" w:hAnsi="Times New Roman" w:cs="Times New Roman"/>
          <w:sz w:val="24"/>
          <w:szCs w:val="24"/>
        </w:rPr>
        <w:t xml:space="preserve"> </w:t>
      </w:r>
      <w:r w:rsidR="00D75D1E" w:rsidRPr="00D75D1E">
        <w:rPr>
          <w:rFonts w:ascii="Times New Roman" w:hAnsi="Times New Roman" w:cs="Times New Roman"/>
          <w:sz w:val="24"/>
          <w:szCs w:val="24"/>
        </w:rPr>
        <w:t>dalis:</w:t>
      </w:r>
    </w:p>
    <w:p w14:paraId="799DEF6D" w14:textId="37C2113A" w:rsidR="00D75D1E" w:rsidRDefault="00D75D1E" w:rsidP="00D75D1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D1E">
        <w:rPr>
          <w:rFonts w:ascii="Times New Roman" w:hAnsi="Times New Roman" w:cs="Times New Roman"/>
          <w:sz w:val="24"/>
          <w:szCs w:val="24"/>
        </w:rPr>
        <w:t xml:space="preserve">1. Kelių faktorių </w:t>
      </w:r>
      <w:r w:rsidR="005D6A1D">
        <w:rPr>
          <w:rFonts w:ascii="Times New Roman" w:hAnsi="Times New Roman" w:cs="Times New Roman"/>
          <w:sz w:val="24"/>
          <w:szCs w:val="24"/>
        </w:rPr>
        <w:t>a</w:t>
      </w:r>
      <w:r w:rsidRPr="00D75D1E">
        <w:rPr>
          <w:rFonts w:ascii="Times New Roman" w:hAnsi="Times New Roman" w:cs="Times New Roman"/>
          <w:sz w:val="24"/>
          <w:szCs w:val="24"/>
        </w:rPr>
        <w:t>utentifikacijos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5D1E">
        <w:rPr>
          <w:rFonts w:ascii="Times New Roman" w:hAnsi="Times New Roman" w:cs="Times New Roman"/>
          <w:sz w:val="24"/>
          <w:szCs w:val="24"/>
        </w:rPr>
        <w:t xml:space="preserve">(MFA) sprendimo plėtros licencijos, </w:t>
      </w:r>
    </w:p>
    <w:p w14:paraId="72CD4174" w14:textId="7633FF66" w:rsidR="001E413D" w:rsidRDefault="00D75D1E" w:rsidP="00D75D1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D1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5D1E">
        <w:rPr>
          <w:rFonts w:ascii="Times New Roman" w:hAnsi="Times New Roman" w:cs="Times New Roman"/>
          <w:sz w:val="24"/>
          <w:szCs w:val="24"/>
        </w:rPr>
        <w:t>Tinklo ugniasienės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61C21D6" w14:textId="77777777" w:rsidR="00D75D1E" w:rsidRPr="00C94078" w:rsidRDefault="00D75D1E" w:rsidP="00D75D1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9036A75" w14:textId="02DFE422" w:rsidR="00D07BC3" w:rsidRPr="006E57E0" w:rsidRDefault="00F62E14" w:rsidP="00D75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Rinkos konsultacijos</w:t>
      </w:r>
      <w:r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4078">
        <w:rPr>
          <w:rFonts w:ascii="Times New Roman" w:eastAsia="Times New Roman" w:hAnsi="Times New Roman" w:cs="Times New Roman"/>
          <w:b/>
          <w:bCs/>
          <w:sz w:val="24"/>
          <w:szCs w:val="24"/>
        </w:rPr>
        <w:t>tikslas</w:t>
      </w:r>
      <w:r w:rsidR="003F43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 xml:space="preserve"> išanalizuoti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43F4" w:rsidRPr="006E57E0">
        <w:rPr>
          <w:rFonts w:ascii="Times New Roman" w:eastAsia="Times New Roman" w:hAnsi="Times New Roman" w:cs="Times New Roman"/>
          <w:sz w:val="24"/>
          <w:szCs w:val="24"/>
        </w:rPr>
        <w:t>rinką</w:t>
      </w:r>
      <w:r w:rsidR="00C261EE" w:rsidRPr="006E57E0">
        <w:rPr>
          <w:rFonts w:ascii="Times New Roman" w:hAnsi="Times New Roman" w:cs="Times New Roman"/>
          <w:sz w:val="24"/>
          <w:szCs w:val="24"/>
        </w:rPr>
        <w:t xml:space="preserve">, </w:t>
      </w:r>
      <w:r w:rsidR="005054BC" w:rsidRPr="006E57E0">
        <w:rPr>
          <w:rFonts w:ascii="Times New Roman" w:hAnsi="Times New Roman" w:cs="Times New Roman"/>
          <w:iCs/>
          <w:sz w:val="24"/>
          <w:szCs w:val="24"/>
        </w:rPr>
        <w:t xml:space="preserve">iki Pirkimo pradžios </w:t>
      </w:r>
      <w:r w:rsidR="00587DA9" w:rsidRPr="006E57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išsiaiškinti įvairius su </w:t>
      </w:r>
      <w:r w:rsidRPr="006E57E0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587DA9" w:rsidRPr="006E57E0">
        <w:rPr>
          <w:rFonts w:ascii="Times New Roman" w:hAnsi="Times New Roman" w:cs="Times New Roman"/>
          <w:color w:val="000000" w:themeColor="text1"/>
          <w:sz w:val="24"/>
          <w:szCs w:val="24"/>
        </w:rPr>
        <w:t>irkimo objektu susijusius klausimus</w:t>
      </w:r>
      <w:r w:rsidR="0005180B" w:rsidRPr="006E57E0">
        <w:rPr>
          <w:rFonts w:ascii="Times New Roman" w:eastAsia="Times New Roman" w:hAnsi="Times New Roman" w:cs="Times New Roman"/>
          <w:sz w:val="24"/>
          <w:szCs w:val="24"/>
        </w:rPr>
        <w:t xml:space="preserve"> bei </w:t>
      </w:r>
      <w:r w:rsidR="001936AA" w:rsidRPr="006E57E0">
        <w:rPr>
          <w:rFonts w:ascii="Times New Roman" w:eastAsia="Times New Roman" w:hAnsi="Times New Roman" w:cs="Times New Roman"/>
          <w:sz w:val="24"/>
          <w:szCs w:val="24"/>
        </w:rPr>
        <w:t>informuoti rinkos dalyvius apie ketinimą vykdyti Pirkimą, bei jam keliamus reikalavimus</w:t>
      </w:r>
      <w:r w:rsidR="00D07BC3" w:rsidRPr="006E57E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53753F6F" w14:textId="77777777" w:rsidR="008A6CFE" w:rsidRDefault="008A6CFE" w:rsidP="00BE10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038A5F" w14:textId="44702EA2" w:rsidR="003F43F4" w:rsidRPr="003F43F4" w:rsidRDefault="00CD669D" w:rsidP="00BE10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eastAsia="Times New Roman" w:hAnsi="Times New Roman" w:cs="Times New Roman"/>
          <w:sz w:val="24"/>
          <w:szCs w:val="24"/>
        </w:rPr>
        <w:t>V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adovaudamiesi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Lietuvos Respublikos viešųjų pirkimų įstatymo (toliau – VPĮ) 27 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>str. 1 d.</w:t>
      </w:r>
      <w:r w:rsidR="00137D6E" w:rsidRPr="00137D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7D6E" w:rsidRPr="003F43F4">
        <w:rPr>
          <w:rFonts w:ascii="Times New Roman" w:eastAsia="Times New Roman" w:hAnsi="Times New Roman" w:cs="Times New Roman"/>
          <w:sz w:val="24"/>
          <w:szCs w:val="24"/>
        </w:rPr>
        <w:t xml:space="preserve">bei siekiant užtikrinti konkurenciją ir įsigyti perkančiosios organizacijos poreikius atitinkančias </w:t>
      </w:r>
      <w:r w:rsidR="00137D6E">
        <w:rPr>
          <w:rFonts w:ascii="Times New Roman" w:eastAsia="Times New Roman" w:hAnsi="Times New Roman" w:cs="Times New Roman"/>
          <w:sz w:val="24"/>
          <w:szCs w:val="24"/>
        </w:rPr>
        <w:t>paslaugas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,</w:t>
      </w:r>
      <w:r w:rsidR="00BF00AF" w:rsidRPr="00C94078">
        <w:rPr>
          <w:rFonts w:ascii="Times New Roman" w:eastAsia="Times New Roman" w:hAnsi="Times New Roman" w:cs="Times New Roman"/>
          <w:sz w:val="24"/>
          <w:szCs w:val="24"/>
        </w:rPr>
        <w:t xml:space="preserve"> CPO LT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3F96" w:rsidRPr="003F43F4">
        <w:rPr>
          <w:rFonts w:ascii="Times New Roman" w:eastAsia="Times New Roman" w:hAnsi="Times New Roman" w:cs="Times New Roman"/>
          <w:sz w:val="24"/>
          <w:szCs w:val="24"/>
        </w:rPr>
        <w:t xml:space="preserve">kviečia dalyvauti </w:t>
      </w:r>
      <w:r w:rsidR="002F1A5B" w:rsidRPr="00C94078">
        <w:rPr>
          <w:rFonts w:ascii="Times New Roman" w:eastAsia="Times New Roman" w:hAnsi="Times New Roman" w:cs="Times New Roman"/>
          <w:sz w:val="24"/>
          <w:szCs w:val="24"/>
        </w:rPr>
        <w:t>P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rinkos konsultacij</w:t>
      </w:r>
      <w:r w:rsidR="00137D6E">
        <w:rPr>
          <w:rFonts w:ascii="Times New Roman" w:hAnsi="Times New Roman" w:cs="Times New Roman"/>
          <w:color w:val="000000" w:themeColor="text1"/>
          <w:sz w:val="24"/>
          <w:szCs w:val="24"/>
        </w:rPr>
        <w:t>oje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8F4B5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CVP IS </w:t>
      </w:r>
      <w:r w:rsidR="008F4B5B" w:rsidRPr="000C3E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Nr. </w:t>
      </w:r>
      <w:r w:rsidR="00AE5A1A">
        <w:rPr>
          <w:rFonts w:ascii="Times New Roman" w:hAnsi="Times New Roman" w:cs="Times New Roman"/>
          <w:color w:val="000000" w:themeColor="text1"/>
          <w:sz w:val="24"/>
          <w:szCs w:val="24"/>
        </w:rPr>
        <w:t>2152178</w:t>
      </w:r>
      <w:r w:rsidR="00AE290D" w:rsidRPr="000C3E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F3736E" w:rsidRPr="000C3EEA">
        <w:rPr>
          <w:rFonts w:ascii="Times New Roman" w:hAnsi="Times New Roman" w:cs="Times New Roman"/>
          <w:color w:val="000000" w:themeColor="text1"/>
          <w:sz w:val="24"/>
          <w:szCs w:val="24"/>
        </w:rPr>
        <w:t>tol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iau – Konsultacija), kuri vykdoma Centrinės viešųjų pirkimų </w:t>
      </w:r>
      <w:r w:rsidR="00F3736E" w:rsidRPr="00997C73">
        <w:rPr>
          <w:rFonts w:ascii="Times New Roman" w:hAnsi="Times New Roman" w:cs="Times New Roman"/>
          <w:color w:val="000000" w:themeColor="text1"/>
          <w:sz w:val="24"/>
          <w:szCs w:val="24"/>
        </w:rPr>
        <w:t>sistemos (toliau – CVP IS) priemonėmis</w:t>
      </w:r>
      <w:r w:rsidR="00137D6E" w:rsidRPr="00997C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43F4" w:rsidRPr="00997C73">
        <w:rPr>
          <w:rFonts w:ascii="Times New Roman" w:eastAsia="Times New Roman" w:hAnsi="Times New Roman" w:cs="Times New Roman"/>
          <w:sz w:val="24"/>
          <w:szCs w:val="24"/>
        </w:rPr>
        <w:t>ir pasiūlymus pateikti iki skelbime nurodytos dienos</w:t>
      </w:r>
      <w:r w:rsidR="00461FEF" w:rsidRPr="00997C73">
        <w:rPr>
          <w:rFonts w:ascii="Times New Roman" w:eastAsia="Times New Roman" w:hAnsi="Times New Roman" w:cs="Times New Roman"/>
          <w:sz w:val="24"/>
          <w:szCs w:val="24"/>
        </w:rPr>
        <w:t>, t. y.</w:t>
      </w:r>
      <w:r w:rsidR="00461FEF" w:rsidRPr="00997C73">
        <w:rPr>
          <w:rFonts w:ascii="Times New Roman" w:hAnsi="Times New Roman" w:cs="Times New Roman"/>
          <w:sz w:val="24"/>
          <w:szCs w:val="24"/>
        </w:rPr>
        <w:t xml:space="preserve"> iki 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>202</w:t>
      </w:r>
      <w:r w:rsidR="00D93011" w:rsidRPr="00997C73">
        <w:rPr>
          <w:rFonts w:ascii="Times New Roman" w:hAnsi="Times New Roman" w:cs="Times New Roman"/>
          <w:b/>
          <w:iCs/>
          <w:sz w:val="24"/>
          <w:szCs w:val="24"/>
        </w:rPr>
        <w:t>5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 xml:space="preserve"> m. </w:t>
      </w:r>
      <w:r w:rsidR="006E57E0">
        <w:rPr>
          <w:rFonts w:ascii="Times New Roman" w:hAnsi="Times New Roman" w:cs="Times New Roman"/>
          <w:b/>
          <w:iCs/>
          <w:sz w:val="24"/>
          <w:szCs w:val="24"/>
        </w:rPr>
        <w:t>balandžio 1</w:t>
      </w:r>
      <w:r w:rsidR="001B40DB">
        <w:rPr>
          <w:rFonts w:ascii="Times New Roman" w:hAnsi="Times New Roman" w:cs="Times New Roman"/>
          <w:b/>
          <w:iCs/>
          <w:sz w:val="24"/>
          <w:szCs w:val="24"/>
        </w:rPr>
        <w:t>7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 xml:space="preserve"> d. </w:t>
      </w:r>
      <w:r w:rsidR="00DD3BF4"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="001B40DB">
        <w:rPr>
          <w:rFonts w:ascii="Times New Roman" w:hAnsi="Times New Roman" w:cs="Times New Roman"/>
          <w:b/>
          <w:iCs/>
          <w:sz w:val="24"/>
          <w:szCs w:val="24"/>
        </w:rPr>
        <w:t>2</w:t>
      </w:r>
      <w:r w:rsidR="00DD3BF4">
        <w:rPr>
          <w:rFonts w:ascii="Times New Roman" w:hAnsi="Times New Roman" w:cs="Times New Roman"/>
          <w:b/>
          <w:iCs/>
          <w:sz w:val="24"/>
          <w:szCs w:val="24"/>
        </w:rPr>
        <w:t>.00 val</w:t>
      </w:r>
      <w:r w:rsidR="003F43F4" w:rsidRPr="00997C73">
        <w:rPr>
          <w:rFonts w:ascii="Times New Roman" w:eastAsia="Times New Roman" w:hAnsi="Times New Roman" w:cs="Times New Roman"/>
          <w:sz w:val="24"/>
          <w:szCs w:val="24"/>
        </w:rPr>
        <w:t>.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7C0DBDB" w14:textId="2A97F570" w:rsidR="00C261EE" w:rsidRPr="00C94078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Pateikiame klausimų sąrašą</w:t>
      </w:r>
      <w:r w:rsidR="009A53B4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(priedas Nr. 1)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objekto, 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įskaitant technin</w:t>
      </w:r>
      <w:r w:rsidR="00FA5BCA">
        <w:rPr>
          <w:rFonts w:ascii="Times New Roman" w:hAnsi="Times New Roman" w:cs="Times New Roman"/>
          <w:color w:val="000000" w:themeColor="text1"/>
          <w:sz w:val="24"/>
          <w:szCs w:val="24"/>
        </w:rPr>
        <w:t>ių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specifikacij</w:t>
      </w:r>
      <w:r w:rsidR="00FA5BCA">
        <w:rPr>
          <w:rFonts w:ascii="Times New Roman" w:hAnsi="Times New Roman" w:cs="Times New Roman"/>
          <w:color w:val="000000" w:themeColor="text1"/>
          <w:sz w:val="24"/>
          <w:szCs w:val="24"/>
        </w:rPr>
        <w:t>ų 1 ir 2 pirkimo dalims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projek</w:t>
      </w:r>
      <w:r w:rsidR="00FA5BCA">
        <w:rPr>
          <w:rFonts w:ascii="Times New Roman" w:hAnsi="Times New Roman" w:cs="Times New Roman"/>
          <w:color w:val="000000" w:themeColor="text1"/>
          <w:sz w:val="24"/>
          <w:szCs w:val="24"/>
        </w:rPr>
        <w:t>tus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(prieda</w:t>
      </w:r>
      <w:r w:rsidR="00FA5BCA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 2</w:t>
      </w:r>
      <w:r w:rsidR="00FA5B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  3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). </w:t>
      </w:r>
      <w:r w:rsidR="00B668E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Rinkos dalyviai </w:t>
      </w:r>
      <w:r w:rsidR="004B416C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iki CVP IS nurodyto termino pabaigos </w:t>
      </w:r>
      <w:r w:rsidR="00B668E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kviečiami </w:t>
      </w:r>
      <w:r w:rsidR="00B668E8" w:rsidRPr="00C94078">
        <w:rPr>
          <w:rFonts w:ascii="Times New Roman" w:hAnsi="Times New Roman" w:cs="Times New Roman"/>
          <w:sz w:val="24"/>
          <w:szCs w:val="24"/>
        </w:rPr>
        <w:t>pateikti atsakymus į klausimyne pateiktus klausimus, teikti savo siūlymus</w:t>
      </w:r>
      <w:r w:rsidR="009D7F36" w:rsidRPr="00C94078">
        <w:rPr>
          <w:rFonts w:ascii="Times New Roman" w:hAnsi="Times New Roman" w:cs="Times New Roman"/>
          <w:sz w:val="24"/>
          <w:szCs w:val="24"/>
        </w:rPr>
        <w:t>,</w:t>
      </w:r>
      <w:r w:rsidR="00B668E8" w:rsidRPr="00C94078">
        <w:rPr>
          <w:rFonts w:ascii="Times New Roman" w:hAnsi="Times New Roman" w:cs="Times New Roman"/>
          <w:sz w:val="24"/>
          <w:szCs w:val="24"/>
        </w:rPr>
        <w:t xml:space="preserve"> rekomendacijas</w:t>
      </w:r>
      <w:r w:rsidR="009D11B2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bei įžvalgas</w:t>
      </w:r>
      <w:r w:rsidR="009D7F36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Informaciją prašome pateikti </w:t>
      </w:r>
      <w:r w:rsidR="002D3F9F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naudojantis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CVP IS susirašinėjimo funkcija</w:t>
      </w:r>
      <w:r w:rsidR="00E53569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B852FE" w:rsidRPr="00C94078">
        <w:rPr>
          <w:rFonts w:ascii="Times New Roman" w:hAnsi="Times New Roman" w:cs="Times New Roman"/>
          <w:sz w:val="24"/>
          <w:szCs w:val="24"/>
        </w:rPr>
        <w:t>(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atsiųsti pranešimą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priseg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ant 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klausimyn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ą su atsakymais</w:t>
      </w:r>
      <w:r w:rsidR="00B61C1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ir, jei reikalinga, kitais dokumentais)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6CE21D5" w14:textId="77777777" w:rsidR="00CF6DFF" w:rsidRPr="00C94078" w:rsidRDefault="00F6231E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Š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rinkos konsultacija yra skelbiama iki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pradžios. Rinkos konsultacija nėra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 ar išankstinis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irkimą. Rinkos konsultacijos metu gauta informacija, nepažeidžiant VPĮ reikalavimų, bus naudojama priimant sprendimus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organizavimo ir vykdymo. </w:t>
      </w:r>
    </w:p>
    <w:p w14:paraId="49BD8DA7" w14:textId="77777777" w:rsidR="00D53A10" w:rsidRPr="00C94078" w:rsidRDefault="00D53A10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Dalyvavimas rinkos konsultacijoje yra neatlygintinas, nesuteikiantis pirmenybinio statuso dalyvaujant pirkime. Jokios išlaidos dalyviams neatlyginamos, kompensacijos nemokamos, dalyvavimas rinkos konsultacijoje neturi įtakos ir nesuteikia dalyviui prioriteto/pirmenybės viešiesiems pirkimams, kurie bus skelbiami ateityje, ar jų rezultatams. Vadovaujantis LR Viešųjų pirkimų įstatymo 27 str. 3 ir 4 d., rinkos konsultacijos dalyviai, nepažeidžiant visų pirkime dalyvaujančių teisių ir konkurencijos, nepraranda teisės dalyvauti pirkimuose.</w:t>
      </w:r>
    </w:p>
    <w:p w14:paraId="22C60A3C" w14:textId="0FF977E0" w:rsidR="00CF6DFF" w:rsidRPr="00C94078" w:rsidRDefault="00892B92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Pateikti pasiūlymai bus vertinami konfidencialiai,  Perkančioji organizacija, gavusi pastabas ir pasiūlymus dėl paskelbtos rinkos konsultacijos, juos išnagrinės bei įvertins pateiktų pastabų ir pasiūlymų svarbą bei atitiktį Perkančiosios organizacijos poreikiams</w:t>
      </w:r>
      <w:r w:rsidR="00F74945" w:rsidRPr="00F749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74945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 apibendrintą informaciją (išskyrus informaciją apie kainas) skelbs CVP IS prie skelbimo apie šią rinkos konsultaciją</w:t>
      </w: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590AC5D7" w14:textId="5DDA824F" w:rsidR="00EF0447" w:rsidRPr="00C94078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Perkančioji organizacija, skelbdama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irkimą, neįsipareigoja atsižvelgti į visus pateiktus dalyvių siūlymus, pastabas ir įžvalgas.</w:t>
      </w:r>
    </w:p>
    <w:p w14:paraId="33D7DFF4" w14:textId="77777777" w:rsidR="009D7F36" w:rsidRPr="00C94078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Klausimai, rekomendacijos ar siūlymai, gauti pasibaigus aukščiau nurodytam terminui gali būti nenagrinėjami.</w:t>
      </w:r>
    </w:p>
    <w:p w14:paraId="6B7C5038" w14:textId="4FF2B25D" w:rsidR="00892B92" w:rsidRPr="00892B92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Susitikimai 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su dalyviai</w:t>
      </w:r>
      <w:r w:rsidR="00892B92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nebus organizuojami.</w:t>
      </w:r>
    </w:p>
    <w:p w14:paraId="1B1E62F1" w14:textId="2106F7F0" w:rsidR="00892B92" w:rsidRPr="00892B92" w:rsidRDefault="00892B92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</w:t>
      </w:r>
    </w:p>
    <w:p w14:paraId="4E8EDEDA" w14:textId="77777777" w:rsidR="00900E71" w:rsidRPr="00C94078" w:rsidRDefault="00900E71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PRIEDAI:</w:t>
      </w:r>
    </w:p>
    <w:p w14:paraId="5A083F90" w14:textId="77777777" w:rsidR="00900E71" w:rsidRPr="00C94078" w:rsidRDefault="00900E71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Priedas Nr. 1 –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Rinkos konsultacijos k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lausimynas.</w:t>
      </w:r>
    </w:p>
    <w:p w14:paraId="097B6682" w14:textId="19F858BA" w:rsidR="00900E71" w:rsidRDefault="00900E71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2. Priedas Nr. 2 – Techninės specifikacijos projektas</w:t>
      </w:r>
      <w:r w:rsidR="009D3C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(1 pirkimo dalis)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E6E12AA" w14:textId="3E03523F" w:rsidR="009D3CBC" w:rsidRDefault="009D3CBC" w:rsidP="009D3C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Priedas Nr.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Techninės specifikacijos projektas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(2 pirkimo dalis)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28EE181" w14:textId="77777777" w:rsidR="009D3CBC" w:rsidRDefault="009D3CBC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4D739DE" w14:textId="0624D869" w:rsidR="00321632" w:rsidRPr="00C94078" w:rsidRDefault="00321632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321632" w:rsidRPr="00C94078" w:rsidSect="00D53A10">
      <w:headerReference w:type="default" r:id="rId8"/>
      <w:footerReference w:type="default" r:id="rId9"/>
      <w:pgSz w:w="11906" w:h="16838"/>
      <w:pgMar w:top="1134" w:right="707" w:bottom="1134" w:left="1134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255E5" w14:textId="77777777" w:rsidR="002A2D07" w:rsidRDefault="002A2D07" w:rsidP="007E6C2C">
      <w:pPr>
        <w:spacing w:after="0" w:line="240" w:lineRule="auto"/>
      </w:pPr>
      <w:r>
        <w:separator/>
      </w:r>
    </w:p>
  </w:endnote>
  <w:endnote w:type="continuationSeparator" w:id="0">
    <w:p w14:paraId="48C90437" w14:textId="77777777" w:rsidR="002A2D07" w:rsidRDefault="002A2D07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st">
    <w:altName w:val="Cambria"/>
    <w:charset w:val="BA"/>
    <w:family w:val="auto"/>
    <w:pitch w:val="variable"/>
    <w:sig w:usb0="A00002EF" w:usb1="0000205B" w:usb2="0000001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2AB8CFDF" w:rsidR="007E474A" w:rsidRPr="00565905" w:rsidRDefault="007E474A" w:rsidP="0092232C">
    <w:pPr>
      <w:pStyle w:val="Porat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Lentelstinklelis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  <w:shd w:val="clear" w:color="auto" w:fill="auto"/>
        </w:tcPr>
        <w:p w14:paraId="6E0BD766" w14:textId="1F772234" w:rsidR="003C266F" w:rsidRPr="00565905" w:rsidRDefault="003914CB" w:rsidP="005212E7">
          <w:pPr>
            <w:pStyle w:val="Porat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  <w:shd w:val="clear" w:color="auto" w:fill="auto"/>
        </w:tcPr>
        <w:p w14:paraId="58C4628F" w14:textId="0DF05652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  <w:shd w:val="clear" w:color="auto" w:fill="auto"/>
        </w:tcPr>
        <w:p w14:paraId="14AA480C" w14:textId="03ADDA8B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Porat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101F9" w14:textId="77777777" w:rsidR="002A2D07" w:rsidRDefault="002A2D07" w:rsidP="007E6C2C">
      <w:pPr>
        <w:spacing w:after="0" w:line="240" w:lineRule="auto"/>
      </w:pPr>
      <w:r>
        <w:separator/>
      </w:r>
    </w:p>
  </w:footnote>
  <w:footnote w:type="continuationSeparator" w:id="0">
    <w:p w14:paraId="18DB4567" w14:textId="77777777" w:rsidR="002A2D07" w:rsidRDefault="002A2D07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Antrats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Antrats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Lentelstinklelis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6"/>
      <w:gridCol w:w="238"/>
      <w:gridCol w:w="5379"/>
    </w:tblGrid>
    <w:tr w:rsidR="00B06ACE" w14:paraId="022DA419" w14:textId="77777777" w:rsidTr="0043426E">
      <w:tc>
        <w:tcPr>
          <w:tcW w:w="4306" w:type="dxa"/>
        </w:tcPr>
        <w:p w14:paraId="2FC659BB" w14:textId="77777777" w:rsidR="00B06ACE" w:rsidRDefault="00B06ACE" w:rsidP="00B06ACE">
          <w:pPr>
            <w:pStyle w:val="Antrats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2BFD0A9B" wp14:editId="258CA6A4">
                <wp:extent cx="1248229" cy="512485"/>
                <wp:effectExtent l="0" t="0" r="0" b="0"/>
                <wp:docPr id="554350053" name="Picture 1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" w:type="dxa"/>
        </w:tcPr>
        <w:p w14:paraId="676D3AEA" w14:textId="77777777" w:rsidR="00B06ACE" w:rsidRDefault="00B06ACE" w:rsidP="00B06ACE">
          <w:pPr>
            <w:pStyle w:val="Antrats"/>
          </w:pPr>
        </w:p>
      </w:tc>
      <w:tc>
        <w:tcPr>
          <w:tcW w:w="5379" w:type="dxa"/>
        </w:tcPr>
        <w:p w14:paraId="647A16FF" w14:textId="251FA78B" w:rsidR="00B06ACE" w:rsidRPr="00AB7066" w:rsidRDefault="00B06ACE" w:rsidP="00B06ACE">
          <w:pPr>
            <w:jc w:val="right"/>
            <w:rPr>
              <w:rFonts w:ascii="Jost" w:hAnsi="Jost" w:cs="Calibri"/>
              <w:color w:val="000000"/>
              <w:sz w:val="20"/>
              <w:szCs w:val="20"/>
            </w:rPr>
          </w:pPr>
        </w:p>
        <w:p w14:paraId="3AD1155F" w14:textId="77777777" w:rsidR="00B06ACE" w:rsidRDefault="00B06ACE" w:rsidP="00B06ACE">
          <w:pPr>
            <w:pStyle w:val="Antrats"/>
            <w:jc w:val="right"/>
          </w:pPr>
        </w:p>
      </w:tc>
    </w:tr>
  </w:tbl>
  <w:p w14:paraId="16BB7595" w14:textId="77777777" w:rsidR="00FC02F9" w:rsidRDefault="00FC02F9" w:rsidP="00D53A10">
    <w:pPr>
      <w:pStyle w:val="Antrats"/>
      <w:tabs>
        <w:tab w:val="clear" w:pos="9638"/>
        <w:tab w:val="right" w:pos="9639"/>
      </w:tabs>
      <w:ind w:right="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BED23A3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2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3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6" w15:restartNumberingAfterBreak="0">
    <w:nsid w:val="521D6623"/>
    <w:multiLevelType w:val="multilevel"/>
    <w:tmpl w:val="1D189CB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F341EBB"/>
    <w:multiLevelType w:val="hybridMultilevel"/>
    <w:tmpl w:val="7304CEEE"/>
    <w:lvl w:ilvl="0" w:tplc="FE464C16">
      <w:start w:val="1"/>
      <w:numFmt w:val="decimal"/>
      <w:lvlText w:val="%1."/>
      <w:lvlJc w:val="left"/>
      <w:pPr>
        <w:ind w:left="166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84" w:hanging="360"/>
      </w:pPr>
    </w:lvl>
    <w:lvl w:ilvl="2" w:tplc="0427001B" w:tentative="1">
      <w:start w:val="1"/>
      <w:numFmt w:val="lowerRoman"/>
      <w:lvlText w:val="%3."/>
      <w:lvlJc w:val="right"/>
      <w:pPr>
        <w:ind w:left="3104" w:hanging="180"/>
      </w:pPr>
    </w:lvl>
    <w:lvl w:ilvl="3" w:tplc="0427000F" w:tentative="1">
      <w:start w:val="1"/>
      <w:numFmt w:val="decimal"/>
      <w:lvlText w:val="%4."/>
      <w:lvlJc w:val="left"/>
      <w:pPr>
        <w:ind w:left="3824" w:hanging="360"/>
      </w:pPr>
    </w:lvl>
    <w:lvl w:ilvl="4" w:tplc="04270019" w:tentative="1">
      <w:start w:val="1"/>
      <w:numFmt w:val="lowerLetter"/>
      <w:lvlText w:val="%5."/>
      <w:lvlJc w:val="left"/>
      <w:pPr>
        <w:ind w:left="4544" w:hanging="360"/>
      </w:pPr>
    </w:lvl>
    <w:lvl w:ilvl="5" w:tplc="0427001B" w:tentative="1">
      <w:start w:val="1"/>
      <w:numFmt w:val="lowerRoman"/>
      <w:lvlText w:val="%6."/>
      <w:lvlJc w:val="right"/>
      <w:pPr>
        <w:ind w:left="5264" w:hanging="180"/>
      </w:pPr>
    </w:lvl>
    <w:lvl w:ilvl="6" w:tplc="0427000F" w:tentative="1">
      <w:start w:val="1"/>
      <w:numFmt w:val="decimal"/>
      <w:lvlText w:val="%7."/>
      <w:lvlJc w:val="left"/>
      <w:pPr>
        <w:ind w:left="5984" w:hanging="360"/>
      </w:pPr>
    </w:lvl>
    <w:lvl w:ilvl="7" w:tplc="04270019" w:tentative="1">
      <w:start w:val="1"/>
      <w:numFmt w:val="lowerLetter"/>
      <w:lvlText w:val="%8."/>
      <w:lvlJc w:val="left"/>
      <w:pPr>
        <w:ind w:left="6704" w:hanging="360"/>
      </w:pPr>
    </w:lvl>
    <w:lvl w:ilvl="8" w:tplc="0427001B" w:tentative="1">
      <w:start w:val="1"/>
      <w:numFmt w:val="lowerRoman"/>
      <w:lvlText w:val="%9."/>
      <w:lvlJc w:val="right"/>
      <w:pPr>
        <w:ind w:left="7424" w:hanging="180"/>
      </w:pPr>
    </w:lvl>
  </w:abstractNum>
  <w:num w:numId="1" w16cid:durableId="268397705">
    <w:abstractNumId w:val="2"/>
  </w:num>
  <w:num w:numId="2" w16cid:durableId="315645895">
    <w:abstractNumId w:val="7"/>
  </w:num>
  <w:num w:numId="3" w16cid:durableId="740255455">
    <w:abstractNumId w:val="1"/>
  </w:num>
  <w:num w:numId="4" w16cid:durableId="926571691">
    <w:abstractNumId w:val="5"/>
  </w:num>
  <w:num w:numId="5" w16cid:durableId="28386340">
    <w:abstractNumId w:val="3"/>
  </w:num>
  <w:num w:numId="6" w16cid:durableId="2056003036">
    <w:abstractNumId w:val="4"/>
  </w:num>
  <w:num w:numId="7" w16cid:durableId="69354687">
    <w:abstractNumId w:val="0"/>
  </w:num>
  <w:num w:numId="8" w16cid:durableId="400561137">
    <w:abstractNumId w:val="6"/>
  </w:num>
  <w:num w:numId="9" w16cid:durableId="6505957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124FA"/>
    <w:rsid w:val="000252FA"/>
    <w:rsid w:val="000255AE"/>
    <w:rsid w:val="00025A8F"/>
    <w:rsid w:val="00032B6C"/>
    <w:rsid w:val="0003325D"/>
    <w:rsid w:val="00042F7A"/>
    <w:rsid w:val="00043DB2"/>
    <w:rsid w:val="0005180B"/>
    <w:rsid w:val="0007770F"/>
    <w:rsid w:val="00077F25"/>
    <w:rsid w:val="000A29E7"/>
    <w:rsid w:val="000A5D1E"/>
    <w:rsid w:val="000B1D6D"/>
    <w:rsid w:val="000B6793"/>
    <w:rsid w:val="000B6D7A"/>
    <w:rsid w:val="000B6F85"/>
    <w:rsid w:val="000C3EEA"/>
    <w:rsid w:val="000C6A35"/>
    <w:rsid w:val="000D79AA"/>
    <w:rsid w:val="000E3919"/>
    <w:rsid w:val="000E7859"/>
    <w:rsid w:val="000F61E5"/>
    <w:rsid w:val="000F7E57"/>
    <w:rsid w:val="00101187"/>
    <w:rsid w:val="00110DC4"/>
    <w:rsid w:val="00115A3E"/>
    <w:rsid w:val="00132087"/>
    <w:rsid w:val="00136279"/>
    <w:rsid w:val="00137D6E"/>
    <w:rsid w:val="00143A77"/>
    <w:rsid w:val="00153DBD"/>
    <w:rsid w:val="00154364"/>
    <w:rsid w:val="001574CE"/>
    <w:rsid w:val="00160FE2"/>
    <w:rsid w:val="00177A8D"/>
    <w:rsid w:val="00177D9C"/>
    <w:rsid w:val="001801CE"/>
    <w:rsid w:val="0018219D"/>
    <w:rsid w:val="001856FB"/>
    <w:rsid w:val="00190ECA"/>
    <w:rsid w:val="001936AA"/>
    <w:rsid w:val="001943E3"/>
    <w:rsid w:val="00194761"/>
    <w:rsid w:val="001A7972"/>
    <w:rsid w:val="001B12EE"/>
    <w:rsid w:val="001B40DB"/>
    <w:rsid w:val="001B7A33"/>
    <w:rsid w:val="001C35C1"/>
    <w:rsid w:val="001E1173"/>
    <w:rsid w:val="001E413D"/>
    <w:rsid w:val="001F4ADE"/>
    <w:rsid w:val="00206A9F"/>
    <w:rsid w:val="00207F9F"/>
    <w:rsid w:val="002143A2"/>
    <w:rsid w:val="00214C6B"/>
    <w:rsid w:val="002260ED"/>
    <w:rsid w:val="00230BE8"/>
    <w:rsid w:val="00232672"/>
    <w:rsid w:val="00237323"/>
    <w:rsid w:val="002445A0"/>
    <w:rsid w:val="002476F0"/>
    <w:rsid w:val="002548A7"/>
    <w:rsid w:val="00257891"/>
    <w:rsid w:val="002615F2"/>
    <w:rsid w:val="002676D7"/>
    <w:rsid w:val="00276838"/>
    <w:rsid w:val="00284BD2"/>
    <w:rsid w:val="002909C8"/>
    <w:rsid w:val="0029415D"/>
    <w:rsid w:val="002945C0"/>
    <w:rsid w:val="00295E76"/>
    <w:rsid w:val="002963AD"/>
    <w:rsid w:val="002A2066"/>
    <w:rsid w:val="002A2D07"/>
    <w:rsid w:val="002A38CC"/>
    <w:rsid w:val="002A45A8"/>
    <w:rsid w:val="002C0FB7"/>
    <w:rsid w:val="002C4B67"/>
    <w:rsid w:val="002D3F9F"/>
    <w:rsid w:val="002E71AF"/>
    <w:rsid w:val="002F1A5B"/>
    <w:rsid w:val="00300465"/>
    <w:rsid w:val="00301B5A"/>
    <w:rsid w:val="003029B8"/>
    <w:rsid w:val="00303CA1"/>
    <w:rsid w:val="00306E43"/>
    <w:rsid w:val="003136B8"/>
    <w:rsid w:val="00321632"/>
    <w:rsid w:val="00321FF6"/>
    <w:rsid w:val="0032352D"/>
    <w:rsid w:val="003260A3"/>
    <w:rsid w:val="003305F3"/>
    <w:rsid w:val="003371AA"/>
    <w:rsid w:val="003422C7"/>
    <w:rsid w:val="0034425B"/>
    <w:rsid w:val="00344A6E"/>
    <w:rsid w:val="00344A83"/>
    <w:rsid w:val="00350601"/>
    <w:rsid w:val="00351163"/>
    <w:rsid w:val="003512DE"/>
    <w:rsid w:val="00355567"/>
    <w:rsid w:val="00361955"/>
    <w:rsid w:val="003633D7"/>
    <w:rsid w:val="003714AF"/>
    <w:rsid w:val="00383ED7"/>
    <w:rsid w:val="00385F46"/>
    <w:rsid w:val="0038690F"/>
    <w:rsid w:val="00386C09"/>
    <w:rsid w:val="003914CB"/>
    <w:rsid w:val="00391BC5"/>
    <w:rsid w:val="00393996"/>
    <w:rsid w:val="0039521A"/>
    <w:rsid w:val="003A1F19"/>
    <w:rsid w:val="003A54A8"/>
    <w:rsid w:val="003B06AB"/>
    <w:rsid w:val="003B3F53"/>
    <w:rsid w:val="003C0E24"/>
    <w:rsid w:val="003C1833"/>
    <w:rsid w:val="003C266F"/>
    <w:rsid w:val="003C4822"/>
    <w:rsid w:val="003D0F72"/>
    <w:rsid w:val="003D7A1F"/>
    <w:rsid w:val="003E2AA6"/>
    <w:rsid w:val="003E4D21"/>
    <w:rsid w:val="003F43F4"/>
    <w:rsid w:val="004019DB"/>
    <w:rsid w:val="00420D2D"/>
    <w:rsid w:val="0043426E"/>
    <w:rsid w:val="004524DD"/>
    <w:rsid w:val="00454562"/>
    <w:rsid w:val="00454755"/>
    <w:rsid w:val="00461FEF"/>
    <w:rsid w:val="00466EB4"/>
    <w:rsid w:val="00472A6C"/>
    <w:rsid w:val="00472ABB"/>
    <w:rsid w:val="0047482A"/>
    <w:rsid w:val="00481DFB"/>
    <w:rsid w:val="004863B0"/>
    <w:rsid w:val="004872EB"/>
    <w:rsid w:val="0049028B"/>
    <w:rsid w:val="00491A53"/>
    <w:rsid w:val="004A490B"/>
    <w:rsid w:val="004A73F5"/>
    <w:rsid w:val="004B39BD"/>
    <w:rsid w:val="004B416C"/>
    <w:rsid w:val="004E19BC"/>
    <w:rsid w:val="004E41A6"/>
    <w:rsid w:val="004F43C7"/>
    <w:rsid w:val="00502C95"/>
    <w:rsid w:val="005054BC"/>
    <w:rsid w:val="0051340D"/>
    <w:rsid w:val="005149F7"/>
    <w:rsid w:val="00516D7B"/>
    <w:rsid w:val="005212E7"/>
    <w:rsid w:val="00536639"/>
    <w:rsid w:val="00545F1A"/>
    <w:rsid w:val="00546C80"/>
    <w:rsid w:val="00547699"/>
    <w:rsid w:val="00555146"/>
    <w:rsid w:val="00557480"/>
    <w:rsid w:val="005617AA"/>
    <w:rsid w:val="00565905"/>
    <w:rsid w:val="00567670"/>
    <w:rsid w:val="005722EF"/>
    <w:rsid w:val="005732C7"/>
    <w:rsid w:val="0058080D"/>
    <w:rsid w:val="00587B73"/>
    <w:rsid w:val="00587DA9"/>
    <w:rsid w:val="00590B1B"/>
    <w:rsid w:val="00590E9D"/>
    <w:rsid w:val="00593DDA"/>
    <w:rsid w:val="0059544B"/>
    <w:rsid w:val="005A1A23"/>
    <w:rsid w:val="005B485C"/>
    <w:rsid w:val="005C119B"/>
    <w:rsid w:val="005C50C5"/>
    <w:rsid w:val="005C7BEF"/>
    <w:rsid w:val="005D17CE"/>
    <w:rsid w:val="005D6A1D"/>
    <w:rsid w:val="005D6E2B"/>
    <w:rsid w:val="005E2E68"/>
    <w:rsid w:val="005E75A4"/>
    <w:rsid w:val="005F4AFA"/>
    <w:rsid w:val="005F61A9"/>
    <w:rsid w:val="005F7A45"/>
    <w:rsid w:val="00601929"/>
    <w:rsid w:val="00601C26"/>
    <w:rsid w:val="006074DF"/>
    <w:rsid w:val="00613F28"/>
    <w:rsid w:val="00627DE6"/>
    <w:rsid w:val="006360E0"/>
    <w:rsid w:val="00637B4C"/>
    <w:rsid w:val="0065510D"/>
    <w:rsid w:val="00667AC0"/>
    <w:rsid w:val="006719EA"/>
    <w:rsid w:val="00674D19"/>
    <w:rsid w:val="006766D8"/>
    <w:rsid w:val="00684953"/>
    <w:rsid w:val="00693850"/>
    <w:rsid w:val="00695954"/>
    <w:rsid w:val="00695E3B"/>
    <w:rsid w:val="006B19F2"/>
    <w:rsid w:val="006B6AE0"/>
    <w:rsid w:val="006B7307"/>
    <w:rsid w:val="006C6DE4"/>
    <w:rsid w:val="006D0BC2"/>
    <w:rsid w:val="006D18FE"/>
    <w:rsid w:val="006D4FB3"/>
    <w:rsid w:val="006E57E0"/>
    <w:rsid w:val="006E7B29"/>
    <w:rsid w:val="006F0759"/>
    <w:rsid w:val="006F1B79"/>
    <w:rsid w:val="006F5265"/>
    <w:rsid w:val="00722FCD"/>
    <w:rsid w:val="0073514B"/>
    <w:rsid w:val="0073791B"/>
    <w:rsid w:val="007412A7"/>
    <w:rsid w:val="00756659"/>
    <w:rsid w:val="00767A99"/>
    <w:rsid w:val="00771D5E"/>
    <w:rsid w:val="00786FDA"/>
    <w:rsid w:val="00792126"/>
    <w:rsid w:val="00793203"/>
    <w:rsid w:val="00794904"/>
    <w:rsid w:val="007A0F1D"/>
    <w:rsid w:val="007A26BA"/>
    <w:rsid w:val="007A343C"/>
    <w:rsid w:val="007B3143"/>
    <w:rsid w:val="007C55FE"/>
    <w:rsid w:val="007E1C8D"/>
    <w:rsid w:val="007E474A"/>
    <w:rsid w:val="007E50E1"/>
    <w:rsid w:val="007E6C2C"/>
    <w:rsid w:val="0080167D"/>
    <w:rsid w:val="0080719B"/>
    <w:rsid w:val="008153AD"/>
    <w:rsid w:val="008220D1"/>
    <w:rsid w:val="00831E44"/>
    <w:rsid w:val="00837766"/>
    <w:rsid w:val="00846504"/>
    <w:rsid w:val="00846CCA"/>
    <w:rsid w:val="00852F54"/>
    <w:rsid w:val="0085559A"/>
    <w:rsid w:val="00855A2D"/>
    <w:rsid w:val="0086413A"/>
    <w:rsid w:val="00871A1F"/>
    <w:rsid w:val="0087525D"/>
    <w:rsid w:val="00880BE0"/>
    <w:rsid w:val="00880FDA"/>
    <w:rsid w:val="00882E18"/>
    <w:rsid w:val="00886CDC"/>
    <w:rsid w:val="00892B92"/>
    <w:rsid w:val="008A2997"/>
    <w:rsid w:val="008A4ACC"/>
    <w:rsid w:val="008A5431"/>
    <w:rsid w:val="008A6CFE"/>
    <w:rsid w:val="008B3BA0"/>
    <w:rsid w:val="008F0419"/>
    <w:rsid w:val="008F4B5B"/>
    <w:rsid w:val="00900E71"/>
    <w:rsid w:val="00901F46"/>
    <w:rsid w:val="00902F5A"/>
    <w:rsid w:val="00921048"/>
    <w:rsid w:val="0092232C"/>
    <w:rsid w:val="0092748F"/>
    <w:rsid w:val="00934201"/>
    <w:rsid w:val="00961AE5"/>
    <w:rsid w:val="00963E39"/>
    <w:rsid w:val="00967E43"/>
    <w:rsid w:val="00975621"/>
    <w:rsid w:val="009835B3"/>
    <w:rsid w:val="00996BCF"/>
    <w:rsid w:val="00996EA6"/>
    <w:rsid w:val="00997C73"/>
    <w:rsid w:val="009A53B4"/>
    <w:rsid w:val="009B0E2F"/>
    <w:rsid w:val="009B16F8"/>
    <w:rsid w:val="009B4C63"/>
    <w:rsid w:val="009C3D3D"/>
    <w:rsid w:val="009C4B83"/>
    <w:rsid w:val="009D11B2"/>
    <w:rsid w:val="009D3CBC"/>
    <w:rsid w:val="009D7F36"/>
    <w:rsid w:val="00A02631"/>
    <w:rsid w:val="00A10735"/>
    <w:rsid w:val="00A11F95"/>
    <w:rsid w:val="00A1301E"/>
    <w:rsid w:val="00A25D4E"/>
    <w:rsid w:val="00A325EC"/>
    <w:rsid w:val="00A360AA"/>
    <w:rsid w:val="00A40A4A"/>
    <w:rsid w:val="00A44077"/>
    <w:rsid w:val="00A47BD0"/>
    <w:rsid w:val="00A5047E"/>
    <w:rsid w:val="00A612C3"/>
    <w:rsid w:val="00A6593D"/>
    <w:rsid w:val="00A65B81"/>
    <w:rsid w:val="00A771D9"/>
    <w:rsid w:val="00A80598"/>
    <w:rsid w:val="00A83933"/>
    <w:rsid w:val="00A846CD"/>
    <w:rsid w:val="00A87DE5"/>
    <w:rsid w:val="00A9021C"/>
    <w:rsid w:val="00A9192D"/>
    <w:rsid w:val="00A92ED1"/>
    <w:rsid w:val="00AA43A7"/>
    <w:rsid w:val="00AB63EB"/>
    <w:rsid w:val="00AB6A77"/>
    <w:rsid w:val="00AC2BC7"/>
    <w:rsid w:val="00AE290D"/>
    <w:rsid w:val="00AE5A1A"/>
    <w:rsid w:val="00AF7E38"/>
    <w:rsid w:val="00B00539"/>
    <w:rsid w:val="00B05544"/>
    <w:rsid w:val="00B06ACE"/>
    <w:rsid w:val="00B1571C"/>
    <w:rsid w:val="00B201FC"/>
    <w:rsid w:val="00B20D3E"/>
    <w:rsid w:val="00B263F1"/>
    <w:rsid w:val="00B26DB0"/>
    <w:rsid w:val="00B32EE4"/>
    <w:rsid w:val="00B33F96"/>
    <w:rsid w:val="00B37C99"/>
    <w:rsid w:val="00B37E17"/>
    <w:rsid w:val="00B5144C"/>
    <w:rsid w:val="00B56807"/>
    <w:rsid w:val="00B57EEE"/>
    <w:rsid w:val="00B61C1A"/>
    <w:rsid w:val="00B64C1B"/>
    <w:rsid w:val="00B668E8"/>
    <w:rsid w:val="00B7007C"/>
    <w:rsid w:val="00B74707"/>
    <w:rsid w:val="00B759F2"/>
    <w:rsid w:val="00B852FE"/>
    <w:rsid w:val="00B9492E"/>
    <w:rsid w:val="00B95825"/>
    <w:rsid w:val="00BA6A55"/>
    <w:rsid w:val="00BB5EEA"/>
    <w:rsid w:val="00BD0A05"/>
    <w:rsid w:val="00BD6CDD"/>
    <w:rsid w:val="00BE011A"/>
    <w:rsid w:val="00BE1061"/>
    <w:rsid w:val="00BE3403"/>
    <w:rsid w:val="00BF00AF"/>
    <w:rsid w:val="00BF3CA0"/>
    <w:rsid w:val="00BF414D"/>
    <w:rsid w:val="00C06ECF"/>
    <w:rsid w:val="00C13B6B"/>
    <w:rsid w:val="00C1484E"/>
    <w:rsid w:val="00C24343"/>
    <w:rsid w:val="00C261EE"/>
    <w:rsid w:val="00C35104"/>
    <w:rsid w:val="00C41A3E"/>
    <w:rsid w:val="00C50A74"/>
    <w:rsid w:val="00C55618"/>
    <w:rsid w:val="00C55EB7"/>
    <w:rsid w:val="00C609C5"/>
    <w:rsid w:val="00C6488A"/>
    <w:rsid w:val="00C803BD"/>
    <w:rsid w:val="00C85B3A"/>
    <w:rsid w:val="00C920C2"/>
    <w:rsid w:val="00C932AD"/>
    <w:rsid w:val="00C94078"/>
    <w:rsid w:val="00C95F0B"/>
    <w:rsid w:val="00CA039E"/>
    <w:rsid w:val="00CB16C1"/>
    <w:rsid w:val="00CC0057"/>
    <w:rsid w:val="00CC59DF"/>
    <w:rsid w:val="00CD28FC"/>
    <w:rsid w:val="00CD5A64"/>
    <w:rsid w:val="00CD669D"/>
    <w:rsid w:val="00CE133C"/>
    <w:rsid w:val="00CE1737"/>
    <w:rsid w:val="00CF6DFF"/>
    <w:rsid w:val="00D07BC3"/>
    <w:rsid w:val="00D11F89"/>
    <w:rsid w:val="00D139BE"/>
    <w:rsid w:val="00D1451C"/>
    <w:rsid w:val="00D231D4"/>
    <w:rsid w:val="00D23D89"/>
    <w:rsid w:val="00D268CB"/>
    <w:rsid w:val="00D27401"/>
    <w:rsid w:val="00D319E4"/>
    <w:rsid w:val="00D34E8C"/>
    <w:rsid w:val="00D446A1"/>
    <w:rsid w:val="00D51541"/>
    <w:rsid w:val="00D53A10"/>
    <w:rsid w:val="00D568B7"/>
    <w:rsid w:val="00D71A6E"/>
    <w:rsid w:val="00D72A7C"/>
    <w:rsid w:val="00D73103"/>
    <w:rsid w:val="00D75D1E"/>
    <w:rsid w:val="00D81B27"/>
    <w:rsid w:val="00D84DF3"/>
    <w:rsid w:val="00D91BFB"/>
    <w:rsid w:val="00D93011"/>
    <w:rsid w:val="00DA49A8"/>
    <w:rsid w:val="00DB7090"/>
    <w:rsid w:val="00DC5088"/>
    <w:rsid w:val="00DD39FB"/>
    <w:rsid w:val="00DD3BF4"/>
    <w:rsid w:val="00DF14BB"/>
    <w:rsid w:val="00DF2EF4"/>
    <w:rsid w:val="00DF4051"/>
    <w:rsid w:val="00DF547E"/>
    <w:rsid w:val="00E112D6"/>
    <w:rsid w:val="00E16D7B"/>
    <w:rsid w:val="00E26816"/>
    <w:rsid w:val="00E43054"/>
    <w:rsid w:val="00E449C3"/>
    <w:rsid w:val="00E4656F"/>
    <w:rsid w:val="00E53569"/>
    <w:rsid w:val="00E543F5"/>
    <w:rsid w:val="00E72CAE"/>
    <w:rsid w:val="00E8486C"/>
    <w:rsid w:val="00E91E49"/>
    <w:rsid w:val="00E95C23"/>
    <w:rsid w:val="00EA7AE5"/>
    <w:rsid w:val="00EB5942"/>
    <w:rsid w:val="00EB6BD7"/>
    <w:rsid w:val="00EC0420"/>
    <w:rsid w:val="00EC1397"/>
    <w:rsid w:val="00EC26B5"/>
    <w:rsid w:val="00EC4DA7"/>
    <w:rsid w:val="00ED0B56"/>
    <w:rsid w:val="00ED27B9"/>
    <w:rsid w:val="00ED29ED"/>
    <w:rsid w:val="00EE1695"/>
    <w:rsid w:val="00EE607C"/>
    <w:rsid w:val="00EF0447"/>
    <w:rsid w:val="00EF59D3"/>
    <w:rsid w:val="00F01D28"/>
    <w:rsid w:val="00F04076"/>
    <w:rsid w:val="00F075E4"/>
    <w:rsid w:val="00F11ADC"/>
    <w:rsid w:val="00F120B3"/>
    <w:rsid w:val="00F132D4"/>
    <w:rsid w:val="00F15342"/>
    <w:rsid w:val="00F16F62"/>
    <w:rsid w:val="00F22750"/>
    <w:rsid w:val="00F258B6"/>
    <w:rsid w:val="00F27E56"/>
    <w:rsid w:val="00F32588"/>
    <w:rsid w:val="00F33B2C"/>
    <w:rsid w:val="00F361B0"/>
    <w:rsid w:val="00F3736E"/>
    <w:rsid w:val="00F373CD"/>
    <w:rsid w:val="00F373F8"/>
    <w:rsid w:val="00F42F54"/>
    <w:rsid w:val="00F50462"/>
    <w:rsid w:val="00F5052F"/>
    <w:rsid w:val="00F55EF9"/>
    <w:rsid w:val="00F6231E"/>
    <w:rsid w:val="00F627D3"/>
    <w:rsid w:val="00F62E14"/>
    <w:rsid w:val="00F65C4F"/>
    <w:rsid w:val="00F6602B"/>
    <w:rsid w:val="00F66953"/>
    <w:rsid w:val="00F74945"/>
    <w:rsid w:val="00F918BD"/>
    <w:rsid w:val="00FA0FFF"/>
    <w:rsid w:val="00FA5BCA"/>
    <w:rsid w:val="00FB6496"/>
    <w:rsid w:val="00FC02F9"/>
    <w:rsid w:val="00FC4A48"/>
    <w:rsid w:val="00FC4CDB"/>
    <w:rsid w:val="00FC5640"/>
    <w:rsid w:val="00FC67F0"/>
    <w:rsid w:val="00FC73E1"/>
    <w:rsid w:val="00FC7A19"/>
    <w:rsid w:val="00FD0C6F"/>
    <w:rsid w:val="00FD2303"/>
    <w:rsid w:val="00FD33C7"/>
    <w:rsid w:val="00FE3ED6"/>
    <w:rsid w:val="00FF004B"/>
    <w:rsid w:val="00FF1B87"/>
    <w:rsid w:val="00FF2449"/>
    <w:rsid w:val="00FF3278"/>
    <w:rsid w:val="00FF38B4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C35C1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E6C2C"/>
  </w:style>
  <w:style w:type="paragraph" w:styleId="Porat">
    <w:name w:val="footer"/>
    <w:basedOn w:val="prastasis"/>
    <w:link w:val="PoratDiagrama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E6C2C"/>
  </w:style>
  <w:style w:type="table" w:styleId="Lentelstinklelis">
    <w:name w:val="Table Grid"/>
    <w:basedOn w:val="prastojilente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A6593D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C4B8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C4B8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C4B8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C4B83"/>
    <w:rPr>
      <w:b/>
      <w:bCs/>
      <w:sz w:val="20"/>
      <w:szCs w:val="20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prastasis"/>
    <w:link w:val="SraopastraipaDiagrama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Pataisymai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Perirtashipersaitas">
    <w:name w:val="FollowedHyperlink"/>
    <w:basedOn w:val="Numatytasispastraiposriftas"/>
    <w:uiPriority w:val="99"/>
    <w:semiHidden/>
    <w:unhideWhenUsed/>
    <w:rsid w:val="003D0F72"/>
    <w:rPr>
      <w:color w:val="800080" w:themeColor="followedHyperlink"/>
      <w:u w:val="single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2A38C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2A38CC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2194</Words>
  <Characters>1251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3439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Svetlana Starinskaja</cp:lastModifiedBy>
  <cp:revision>80</cp:revision>
  <cp:lastPrinted>2024-01-25T14:21:00Z</cp:lastPrinted>
  <dcterms:created xsi:type="dcterms:W3CDTF">2024-03-25T21:18:00Z</dcterms:created>
  <dcterms:modified xsi:type="dcterms:W3CDTF">2025-04-11T06:52:00Z</dcterms:modified>
  <cp:category/>
</cp:coreProperties>
</file>